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1ª linha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[escolha um GT e escreva-o aqui, por extenso]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TÍTULO DO TRABALHO EM NEGRITO E TODAS AS LETRAS EM MAÍUSCULO: CENTRALIZADO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Coautor(es)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texto deverá ser redigido exatamente conforme estrutura de formatação disposta neste arquivo. Faz-se importante considerar que as normas para organização do resumo basearam-se nas orientações dispostas na NBR 6028/2003. Inicialmente, far-se-á uma apresentação da temática, relacionando-a ao Grupo de trabalho escolhido e, indicando seus objetivos de pesquisa. Em seguida, apresenta-se a metodologia (tipo de pesquisa, método de coleta de dados e análise), o referencial teórico principal, indicando assunto e autor, a partir do uso de citações indiretas (NBR 10520/2002). Por fim, indica-se os principais resultados e alcances deste trabalho de pesquisa, seguido das considerações finais. Além do mais, segue orientações técnicas: este texto deve ser redigido no editor de texto Word e salvo com extensão “.doc” (importante, não enviar em “.docx”); fonte Times New Roman, tamanho 12; espaçamento entre linhas simples; papel A4; margens devem ter 3 cm à esquerda e superior e 2 cm à direita e inferior; sem recuo de parágrafo e texto justificado; entre 300 e 500 palavras; ter identificação dos nomes dos autores e coautores justificados à direita em tamanho 10; e, finalizar com três palavras-chaves, separadas por ponto final e diferente daquelas que aparecem no título.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Orientações. Seminário Internacional. Apresentação de pesquisa.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 Introdução – (Texto a seguir é apenas 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Fonte para todo o texto: tamanho 12 Times New Roman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Fonte para o texto - A proposta da realização do XI Seminário Nacional do HISTEDBR, IV Seminário Internacional Desafios do Trabalho e Educação no Século XXI e I Seminário Internacional do HISTEDBR, tem como centralidade a continuidade e ampliação das atividades desenvolvidas nos dois Seminários anteriores. Com isso o presente Seminário terá como...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1.1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Fonte para todo o texto: tamanho 12 Times New Roman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A proposta da realização do XI Seminário Nacional do HISTEDBR, IV Seminário Internacional Desafios do Trabalho e Educação no Século XXI e I Seminário Internacional do HISTEDBR tem como reflexões mais do Estado e da sociedade civil no capitalismo mundial, incorporando-se a discussão da temática Trabalho e Educação na América Latina....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 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Fonte para todo o texto: tamanho 12 Times New Roman - As citações deverão ser feitas conforme NBR 10520/2002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Fonte para o texto - A proposta da realização do III Seminário Internacional tem como centralidade a continuidade e ampliação das atividades desenvolvidas nos dois Seminários anteriores. Com isso o presente...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 Procedimentos Metodológicos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Fonte para todo o texto: tamanho 12 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- Fonte para o texto - A proposta da realização, A proposta da realização do XI Seminário Nacional do HISTEDBR, IV Seminário Internacional Desafios do Trabalho e Educação no Século XXI e I Seminário Internacional do HISTEDBR tem como centralidade a continuidade e ampliação das atividades.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Fonte para todo o texto: tamanho 12 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Fonte para o texto - A proposta da realização, A proposta da realização do XI Seminário Nacional do HISTEDBR, IV Seminário Internacional Desafios do Trabalho e Educação no Século XXI e I Seminário Internacional do HISTEDBR tem como centralidade a continuidade e ampliação das atividades desenvolvidas nos dois Seminários anteriores. Com isso o presente...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Tabela 1:Centralizar texto</w:t>
      </w:r>
    </w:p>
    <w:tbl>
      <w:tblPr>
        <w:tblStyle w:val="Table1"/>
        <w:tblW w:w="86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95"/>
        <w:gridCol w:w="1268"/>
        <w:gridCol w:w="1549"/>
        <w:tblGridChange w:id="0">
          <w:tblGrid>
            <w:gridCol w:w="5795"/>
            <w:gridCol w:w="1268"/>
            <w:gridCol w:w="154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Pobreza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Ituiutaba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Uberlândia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IDHM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Esperança de vida ao nascer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capta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Pessoas extremamente pobres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Pessoas vulneráveis à pobreza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Fonte: Elaborada pelos autores a partir de dados disponíveis no portal Atlas do Desenvolvimento Humano no Brasil – Ano de referência: 2070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4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Fonte para o texto - A proposta da realização, A proposta da realização do XI Seminário Nacional do HISTEDBR, IV Seminário Internacional Desafios do Trabalho e Educação no Século XXI e I Seminário Internacional do HISTEDBR tem como centralidade a continuidade e ampliação das atividades desenvolvidas nos dois Seminários anteriores. Com isso o presente...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 Conclusões ou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Fonte para todo o texto: tamanho 12 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Fonte para o texto - A proposta da realização, A proposta da realização do XI Seminário Nacional do HISTEDBR, IV Seminário Internacional Desafios do Trabalho e Educação no Século XXI e I Seminário Internacional do HISTEDBR tem como centralidade a continuidade e ampliação das atividades desenvolvidas nos dois Seminários anteriores. Com isso o presente...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em branco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[seguir orientações técnicas da NBR 6023/2018, espaçamento simples, referências em ordem alfabética, separadas por uma linha em branco, alinhada à esquerda. Para citações de dados ou fontes de pesquisa documental utilizar a mesma norma técnica.]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ANTUNES, Ricardo. Anotações sobre o capitalismo recente e a reestruturação produtiva no Brasil. In: ANTUNES, Ricardo; SILVA, Maria A.M. (orgs.).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 avesso do trabalho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São Paulo: Expressão Popular, 2004. p.13-27.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BRASIL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vertAlign w:val="baseline"/>
          <w:rtl w:val="0"/>
        </w:rPr>
        <w:t xml:space="preserve">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vertAlign w:val="baseline"/>
          <w:rtl w:val="0"/>
        </w:rPr>
        <w:t xml:space="preserve">PNE em Movimento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vertAlign w:val="baseline"/>
          <w:rtl w:val="0"/>
        </w:rPr>
        <w:t xml:space="preserve">caderno de orientações para monitoramento e avaliação dos Planos Municipais de Educação. 2016. 20 p. Disponível em: &lt;http://pne.mec.gov.br/images/pdf/publicacoes/pne_pme_caderno_de_orientacoes_ final.PDF&gt;. Acesso em: 10 mar. 2017.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Lei de Diretrizes e Bases da Educação Nacional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Lei n. 9.394, de 20 dezembro 1996. Disponível em: &lt;http://portal.mec.gov.br/arquivos/pdf/ldb.pdf&gt;. Acesso em: 03 nov. 2015.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LIMA, Paulo Gomes; ARANDA, Maria Alice de Miranda; LIMA, Antonio Bosco de. Políticas Educacionais, participação e gestão democrática da escola na contemporaneidade brasileira.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Revista Ensaio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Belo Horizonte/MG, v. 14, n. 01, p. 51-64, jan./abr. 2012. Disponível em: &lt;http://www.scielo.br/pdf/epec/v14n1/1983-2117-epec-14-01-00051.pdf&gt;. Acesso em: 19 abr. 2017.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MARX, Karl.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Capítulo VI Inédito de O Capital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resultados do processo de produção imediata. São Paulo: Moraes, 1985. 169 p.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OLIVEIRA, Luciana Charão de; SANTOS, Adriana Cristina Omena dos. O trabalho nas universidades públicas: docentes à serviço do capital sob a tutela do Estado. In: SEMINÁRIO INTERNACIONAL DESAFIOS DO TRABALHO E EDUCAÇÃO DO SÉCULO XXI, 2, 2015, Uberlândia, SP.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Anais...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Uberlândia, v.1. Disponível em: &lt;https://drive.google.com/file/d/0B-UIjkjCdEesRHExaHhoNFN0VHM/view&gt;. Acesso em: 18 abr. 2017.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ZERBINI, Fabíola; PISTELLI, Renata. Um ensaio sobre a educação para o consumo responsável: reflexões, pedagogia e prática. In: PAULI, Jandir; ROSA, Enéias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Consumo Crítico, Solidário e Coletivo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Passo Fundo: Clio Livros, 2004. 148p.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IMPORTANTE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em formato PDF, apenas com extensão ".PDF";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Times New Roman, tamanho 12 (exceto para citações longas (maiores que três linhas), notas de rodapé, paginação, legendas e fonte das tabelas ou ilustrações – devem ter tamanho 10);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Espaçamento entre linhas: 1,5 cm;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Papel A4, margens 3 cm à esquerda e superior e 2 cm à direita e inferior; corpo do texto justificado;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Recuo de parágrafo de 1,25 cm. Seguir exatamente a formatação técnica disponibilizada na máscara, excluindo do documento final as orientações dispostas em vermelho;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texto completo, deverá ter no mínimo 08 e no máximo 16 páginas e deverá conter objeto de análise, objetivos, referencial teórico, procedimentos metodológicos, resultados, conclusão ou considerações finais e referências, obedecendo-se as normas da ABNT, sendo: NBR 6023/2018 para referências e NBR 10520/2002 para citações no corpo do texto;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texto poderá conter figuras, as quais deverão ser inseridas no corpo do trabalho como imagens e salvas com extensão “.jpeg”;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autor poderá submeter até dois trabalhos NA CONDIÇÃO DE AUTOR PRINCIPAL e três NA CONDIÇÃO DE CO-AUTOR.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trabalhos deverão ter no MÁXIMO CINCO AUTORES.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artigos, pesquisas e projetos assinados são de exclusiva responsabilidade dos seus autores.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ATENÇÃO: A COORDENAÇÃO DO SEMINÁRIO SE RESERVA O DIREITO DE NÃO PUBLICAR TRABALHOS QUE NÃO ESTEJAM RIGOROSAMENTE DE ACORDO COM ESSAS ORIENTAÇÕES.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Titulação, Instituição, Apoio, email.</w:t>
      </w:r>
    </w:p>
  </w:footnote>
  <w:footnote w:id="1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Titulação, Instituição, Apoio, email.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4303313" cy="157829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3313" cy="1578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